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66545">
        <w:rPr>
          <w:rFonts w:ascii="Arial" w:hAnsi="Arial" w:cs="Arial"/>
          <w:b/>
          <w:caps/>
          <w:sz w:val="28"/>
          <w:szCs w:val="28"/>
        </w:rPr>
        <w:t>2655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6654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às obras do Córrego do Turi e à segurança no entorno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destas.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 o acidente ocorrido por falta de segurança, que ocasionou a morte de uma criança por afogamento no piscinão das obras do Córrego do Turi, fato este que comoveu várias famílias, que ficaram indignadas com a Prefeitura Municipal de Jacareí por não promover o mínimo de segurança nas referidas obras, na Rodovia Nilo Máximo;</w:t>
      </w: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 outro acidente ocorrido na Rodovia Nilo Máximo na tarde do dia 14 de novembro do corrente, que causou a morte de um motociclista após colidir com um carro que vinha em sentido contrário, cujo motivo teria sido a falta de sinalização apropriada no local;</w:t>
      </w: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 que as obras do Turi deveriam ter sido entregues em 2012, e que o orçamento inicial das mesmas era de 90 milhões de reais e que hoje já passam dos 111 milhões</w:t>
      </w:r>
      <w:r>
        <w:rPr>
          <w:rFonts w:ascii="Arial" w:hAnsi="Arial" w:cs="Arial"/>
        </w:rPr>
        <w:t>;</w:t>
      </w: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 que já solicitamos</w:t>
      </w:r>
      <w:r w:rsidR="00305C73">
        <w:rPr>
          <w:rFonts w:ascii="Arial" w:hAnsi="Arial" w:cs="Arial"/>
        </w:rPr>
        <w:t>,</w:t>
      </w:r>
      <w:r w:rsidRPr="00324F28">
        <w:rPr>
          <w:rFonts w:ascii="Arial" w:hAnsi="Arial" w:cs="Arial"/>
        </w:rPr>
        <w:t xml:space="preserve"> </w:t>
      </w:r>
      <w:r w:rsidR="00305C73" w:rsidRPr="00324F28">
        <w:rPr>
          <w:rFonts w:ascii="Arial" w:hAnsi="Arial" w:cs="Arial"/>
        </w:rPr>
        <w:t>através de requerimento</w:t>
      </w:r>
      <w:r w:rsidR="00305C73">
        <w:rPr>
          <w:rFonts w:ascii="Arial" w:hAnsi="Arial" w:cs="Arial"/>
        </w:rPr>
        <w:t>,</w:t>
      </w:r>
      <w:r w:rsidR="00305C73" w:rsidRPr="00324F28">
        <w:rPr>
          <w:rFonts w:ascii="Arial" w:hAnsi="Arial" w:cs="Arial"/>
        </w:rPr>
        <w:t xml:space="preserve"> </w:t>
      </w:r>
      <w:r w:rsidRPr="00324F28">
        <w:rPr>
          <w:rFonts w:ascii="Arial" w:hAnsi="Arial" w:cs="Arial"/>
        </w:rPr>
        <w:t>um laudo de auditoria aos órgãos responsáveis pela</w:t>
      </w:r>
      <w:r w:rsidR="00305C73">
        <w:rPr>
          <w:rFonts w:ascii="Arial" w:hAnsi="Arial" w:cs="Arial"/>
        </w:rPr>
        <w:t>s</w:t>
      </w:r>
      <w:r w:rsidRPr="00324F28">
        <w:rPr>
          <w:rFonts w:ascii="Arial" w:hAnsi="Arial" w:cs="Arial"/>
        </w:rPr>
        <w:t xml:space="preserve"> obra</w:t>
      </w:r>
      <w:r w:rsidR="00305C73">
        <w:rPr>
          <w:rFonts w:ascii="Arial" w:hAnsi="Arial" w:cs="Arial"/>
        </w:rPr>
        <w:t>s</w:t>
      </w:r>
      <w:r w:rsidRPr="00324F28">
        <w:rPr>
          <w:rFonts w:ascii="Arial" w:hAnsi="Arial" w:cs="Arial"/>
        </w:rPr>
        <w:t>, mas até o presente momento não recebemos as informações solicitadas;</w:t>
      </w: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 que é função dos Vereadores </w:t>
      </w:r>
      <w:proofErr w:type="gramStart"/>
      <w:r w:rsidRPr="00324F28">
        <w:rPr>
          <w:rFonts w:ascii="Arial" w:hAnsi="Arial" w:cs="Arial"/>
        </w:rPr>
        <w:t>fiscalizar</w:t>
      </w:r>
      <w:proofErr w:type="gramEnd"/>
      <w:r w:rsidRPr="00324F28">
        <w:rPr>
          <w:rFonts w:ascii="Arial" w:hAnsi="Arial" w:cs="Arial"/>
        </w:rPr>
        <w:t xml:space="preserve"> o uso do dinheiro público; e</w:t>
      </w:r>
    </w:p>
    <w:p w:rsidR="00324F28" w:rsidRPr="00324F28" w:rsidRDefault="00324F28" w:rsidP="00324F2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24F28">
        <w:rPr>
          <w:rFonts w:ascii="Arial" w:hAnsi="Arial" w:cs="Arial"/>
          <w:b/>
        </w:rPr>
        <w:t>Considerando</w:t>
      </w:r>
      <w:r w:rsidRPr="00324F28">
        <w:rPr>
          <w:rFonts w:ascii="Arial" w:hAnsi="Arial" w:cs="Arial"/>
        </w:rPr>
        <w:t xml:space="preserve">, por fim, que </w:t>
      </w:r>
      <w:r w:rsidR="00305C73">
        <w:rPr>
          <w:rFonts w:ascii="Arial" w:hAnsi="Arial" w:cs="Arial"/>
        </w:rPr>
        <w:t>apresentamos</w:t>
      </w:r>
      <w:r w:rsidRPr="00324F28">
        <w:rPr>
          <w:rFonts w:ascii="Arial" w:hAnsi="Arial" w:cs="Arial"/>
        </w:rPr>
        <w:t xml:space="preserve"> requerimento para </w:t>
      </w:r>
      <w:r w:rsidR="00305C73">
        <w:rPr>
          <w:rFonts w:ascii="Arial" w:hAnsi="Arial" w:cs="Arial"/>
        </w:rPr>
        <w:t xml:space="preserve">a </w:t>
      </w:r>
      <w:r w:rsidRPr="00324F28">
        <w:rPr>
          <w:rFonts w:ascii="Arial" w:hAnsi="Arial" w:cs="Arial"/>
        </w:rPr>
        <w:t>abertura de uma CEI (Comissão Especial de Inquérito) para investigar as obras do Turi e o seu superfaturamento, por ter a participação de empresas como a Camargo Corrêa e a Galvão, envolvidas na “Operação Lava- Jato”,</w:t>
      </w:r>
    </w:p>
    <w:p w:rsidR="00F65C85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324F28" w:rsidRPr="00324F28" w:rsidRDefault="00324F28" w:rsidP="00324F28">
      <w:pPr>
        <w:tabs>
          <w:tab w:val="left" w:pos="-600"/>
        </w:tabs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324F28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2655/15:</w:t>
      </w:r>
      <w:r w:rsidRPr="00324F28">
        <w:rPr>
          <w:rFonts w:ascii="Arial" w:hAnsi="Arial" w:cs="Arial"/>
          <w:i/>
          <w:sz w:val="18"/>
          <w:szCs w:val="18"/>
        </w:rPr>
        <w:tab/>
        <w:t>Refere-se às obras do Córrego do Turi e à segurança no entorno destas (</w:t>
      </w:r>
      <w:r w:rsidRPr="00324F28">
        <w:rPr>
          <w:rFonts w:ascii="Arial" w:hAnsi="Arial" w:cs="Arial"/>
          <w:b/>
          <w:i/>
          <w:sz w:val="18"/>
          <w:szCs w:val="18"/>
        </w:rPr>
        <w:t>fls. 2/2</w:t>
      </w:r>
      <w:r w:rsidRPr="00324F28">
        <w:rPr>
          <w:rFonts w:ascii="Arial" w:hAnsi="Arial" w:cs="Arial"/>
          <w:i/>
          <w:sz w:val="18"/>
          <w:szCs w:val="18"/>
        </w:rPr>
        <w:t>).</w:t>
      </w:r>
      <w:r w:rsidRPr="00324F28">
        <w:rPr>
          <w:rFonts w:ascii="Arial" w:hAnsi="Arial" w:cs="Arial"/>
          <w:i/>
          <w:sz w:val="18"/>
          <w:szCs w:val="18"/>
        </w:rPr>
        <w:cr/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A Prefeitura de Jacareí irá apoiar a família do motociclista que faleceu recentemente na Rodovia Nilo Máximo, em virtude da má sinalização das obras do Córrego do Turi?</w:t>
      </w:r>
    </w:p>
    <w:p w:rsidR="00324F28" w:rsidRPr="00324F28" w:rsidRDefault="00324F28" w:rsidP="00324F2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Caso positivo, qual será este apoio?</w:t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Qual foi o apoio dado à família da criança que morreu afogada no piscinão das obras do Turi?</w:t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Quando estas obras irão de fato terminar?</w:t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Por que a Prefeitura de Jacareí deixou o local abandonado, mal sinalizado e sem segurança para a população?</w:t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 xml:space="preserve">Os órgãos responsáveis pela auditoria também prestam assistência, apoio e indenização aos familiares de vitimas de acidentes, como </w:t>
      </w:r>
      <w:proofErr w:type="gramStart"/>
      <w:r w:rsidRPr="00324F28">
        <w:rPr>
          <w:rFonts w:ascii="Arial" w:hAnsi="Arial" w:cs="Arial"/>
        </w:rPr>
        <w:t>por exemplo</w:t>
      </w:r>
      <w:proofErr w:type="gramEnd"/>
      <w:r w:rsidRPr="00324F28">
        <w:rPr>
          <w:rFonts w:ascii="Arial" w:hAnsi="Arial" w:cs="Arial"/>
        </w:rPr>
        <w:t xml:space="preserve"> o afogamento da criança e a colisão do motociclista?</w:t>
      </w:r>
    </w:p>
    <w:p w:rsidR="00324F28" w:rsidRPr="00324F28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A Prefeitura comunicou estas terríveis ocorrências fatais aos órgãos que auditam esta obra?</w:t>
      </w:r>
    </w:p>
    <w:p w:rsidR="00324F28" w:rsidRPr="00324F28" w:rsidRDefault="00324F28" w:rsidP="00324F2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Como foi feito este comunicado?</w:t>
      </w:r>
    </w:p>
    <w:p w:rsidR="00324F28" w:rsidRPr="00324F28" w:rsidRDefault="00324F28" w:rsidP="00324F28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Enviar a esta Casa Legislativa cópia do comunicado que a Prefeitura Municipal de Jacareí fez aos órgãos que auditam a</w:t>
      </w:r>
      <w:r w:rsidR="00305C73">
        <w:rPr>
          <w:rFonts w:ascii="Arial" w:hAnsi="Arial" w:cs="Arial"/>
        </w:rPr>
        <w:t>s</w:t>
      </w:r>
      <w:r w:rsidRPr="00324F28">
        <w:rPr>
          <w:rFonts w:ascii="Arial" w:hAnsi="Arial" w:cs="Arial"/>
        </w:rPr>
        <w:t xml:space="preserve"> obra</w:t>
      </w:r>
      <w:r w:rsidR="00305C73">
        <w:rPr>
          <w:rFonts w:ascii="Arial" w:hAnsi="Arial" w:cs="Arial"/>
        </w:rPr>
        <w:t>s</w:t>
      </w:r>
      <w:r w:rsidRPr="00324F28">
        <w:rPr>
          <w:rFonts w:ascii="Arial" w:hAnsi="Arial" w:cs="Arial"/>
        </w:rPr>
        <w:t xml:space="preserve"> do Turi.</w:t>
      </w:r>
    </w:p>
    <w:p w:rsidR="00EA03BD" w:rsidRPr="00E27482" w:rsidRDefault="00324F28" w:rsidP="00324F2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324F28">
        <w:rPr>
          <w:rFonts w:ascii="Arial" w:hAnsi="Arial" w:cs="Arial"/>
        </w:rPr>
        <w:t>Apresentar o cronograma de serviço a ser realizado na</w:t>
      </w:r>
      <w:r w:rsidR="00305C73">
        <w:rPr>
          <w:rFonts w:ascii="Arial" w:hAnsi="Arial" w:cs="Arial"/>
        </w:rPr>
        <w:t>s</w:t>
      </w:r>
      <w:r w:rsidRPr="00324F28">
        <w:rPr>
          <w:rFonts w:ascii="Arial" w:hAnsi="Arial" w:cs="Arial"/>
        </w:rPr>
        <w:t xml:space="preserve"> </w:t>
      </w:r>
      <w:r w:rsidR="00305C73">
        <w:rPr>
          <w:rFonts w:ascii="Arial" w:hAnsi="Arial" w:cs="Arial"/>
        </w:rPr>
        <w:t>o</w:t>
      </w:r>
      <w:r w:rsidRPr="00324F28">
        <w:rPr>
          <w:rFonts w:ascii="Arial" w:hAnsi="Arial" w:cs="Arial"/>
        </w:rPr>
        <w:t>br</w:t>
      </w:r>
      <w:r w:rsidR="00305C73">
        <w:rPr>
          <w:rFonts w:ascii="Arial" w:hAnsi="Arial" w:cs="Arial"/>
        </w:rPr>
        <w:t>as</w:t>
      </w:r>
      <w:bookmarkStart w:id="0" w:name="_GoBack"/>
      <w:bookmarkEnd w:id="0"/>
      <w:r w:rsidRPr="00324F28">
        <w:rPr>
          <w:rFonts w:ascii="Arial" w:hAnsi="Arial" w:cs="Arial"/>
        </w:rPr>
        <w:t xml:space="preserve"> do Turi, incluindo o tempo de execução de cada etapa, até a sua finalização.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324F28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324F28">
        <w:rPr>
          <w:rFonts w:ascii="Arial" w:hAnsi="Arial" w:cs="Arial"/>
        </w:rPr>
        <w:t>10 de dezembro de 2015.</w:t>
      </w:r>
    </w:p>
    <w:p w:rsidR="00324F28" w:rsidRDefault="00324F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24F28" w:rsidRDefault="00324F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24F28" w:rsidRDefault="00324F2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24F28" w:rsidRPr="00A34F2C" w:rsidRDefault="00324F28" w:rsidP="00324F2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324F28" w:rsidRPr="00A34F2C" w:rsidRDefault="00324F28" w:rsidP="00324F2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PSC</w:t>
      </w:r>
    </w:p>
    <w:sectPr w:rsidR="00324F28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315" w:rsidRDefault="000B4315">
      <w:r>
        <w:separator/>
      </w:r>
    </w:p>
  </w:endnote>
  <w:endnote w:type="continuationSeparator" w:id="0">
    <w:p w:rsidR="000B4315" w:rsidRDefault="000B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315" w:rsidRDefault="000B4315">
      <w:r>
        <w:separator/>
      </w:r>
    </w:p>
  </w:footnote>
  <w:footnote w:type="continuationSeparator" w:id="0">
    <w:p w:rsidR="000B4315" w:rsidRDefault="000B4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2CC6369" wp14:editId="460E72E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35B1E3A" wp14:editId="49A358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91D5F6" wp14:editId="67CA08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CA296DC" wp14:editId="1482571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B431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05C73"/>
    <w:rsid w:val="00323F0F"/>
    <w:rsid w:val="00324F28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17D1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66545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469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2015-12-09T10:50:00Z</dcterms:created>
  <dcterms:modified xsi:type="dcterms:W3CDTF">2015-12-09T11:09:00Z</dcterms:modified>
</cp:coreProperties>
</file>